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6A7" w:rsidRDefault="000C7EDE">
      <w:pPr>
        <w:ind w:left="72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6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2"/>
        <w:gridCol w:w="1960"/>
        <w:gridCol w:w="1175"/>
        <w:gridCol w:w="2048"/>
        <w:gridCol w:w="1774"/>
      </w:tblGrid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Pr="00A22FA2" w:rsidRDefault="000C7EDE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bookmarkStart w:id="0" w:name="_GoBack" w:colFirst="0" w:colLast="0"/>
            <w:r>
              <w:rPr>
                <w:b/>
              </w:rPr>
              <w:t xml:space="preserve">Студијски програм: Основне академске студије </w:t>
            </w:r>
            <w:r w:rsidR="00A22FA2">
              <w:rPr>
                <w:b/>
                <w:lang w:val="sr-Cyrl-RS"/>
              </w:rPr>
              <w:t>Немачког језика и књижевности</w:t>
            </w:r>
          </w:p>
        </w:tc>
      </w:tr>
      <w:bookmarkEnd w:id="0"/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ГРЧКИ ЈЕЗИК А1.2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Тамара Костић Пахноглу</w:t>
              </w:r>
            </w:hyperlink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Циљ предмета</w:t>
            </w:r>
          </w:p>
          <w:p w:rsidR="00DA36A7" w:rsidRDefault="000C7EDE">
            <w:pPr>
              <w:tabs>
                <w:tab w:val="left" w:pos="567"/>
              </w:tabs>
              <w:spacing w:after="60"/>
              <w:jc w:val="both"/>
            </w:pPr>
            <w:r>
              <w:rPr>
                <w:sz w:val="22"/>
                <w:szCs w:val="22"/>
              </w:rPr>
              <w:t>Студенти се оспособљавају за сналажење у св</w:t>
            </w:r>
            <w:r>
              <w:rPr>
                <w:sz w:val="22"/>
                <w:szCs w:val="22"/>
              </w:rPr>
              <w:t>акодневним ситуацијама, једноставне комуникације  писаним путем, упознају се са неким аспектима грчке културе.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  <w:jc w:val="both"/>
              <w:rPr>
                <w:color w:val="FF0000"/>
              </w:rPr>
            </w:pPr>
            <w:r>
              <w:rPr>
                <w:b/>
              </w:rPr>
              <w:t xml:space="preserve">Исход предмета </w:t>
            </w:r>
          </w:p>
          <w:p w:rsidR="00DA36A7" w:rsidRDefault="000C7EDE">
            <w:pPr>
              <w:tabs>
                <w:tab w:val="left" w:pos="567"/>
              </w:tabs>
              <w:spacing w:after="60"/>
              <w:jc w:val="both"/>
            </w:pPr>
            <w:r>
              <w:rPr>
                <w:sz w:val="22"/>
                <w:szCs w:val="22"/>
              </w:rPr>
              <w:t>Студенти су оспособљени за сналажење у свакодневним ситуацијама, једноставне комуникације  писаним путем, упознају се са неким аспектима грчке културе. Студенти имају језичке вештине која одговарају нивоу А1.2.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Садржај предмета</w:t>
            </w:r>
          </w:p>
          <w:p w:rsidR="00DA36A7" w:rsidRDefault="000C7EDE">
            <w:pPr>
              <w:tabs>
                <w:tab w:val="left" w:pos="567"/>
              </w:tabs>
              <w:spacing w:after="60"/>
              <w:jc w:val="both"/>
            </w:pPr>
            <w:r>
              <w:rPr>
                <w:sz w:val="22"/>
                <w:szCs w:val="22"/>
              </w:rPr>
              <w:t>Множина одређеног члана и и</w:t>
            </w:r>
            <w:r>
              <w:rPr>
                <w:sz w:val="22"/>
                <w:szCs w:val="22"/>
              </w:rPr>
              <w:t xml:space="preserve">меница, придеви, </w:t>
            </w:r>
            <w:r>
              <w:rPr>
                <w:i/>
                <w:sz w:val="22"/>
                <w:szCs w:val="22"/>
              </w:rPr>
              <w:t>πολλοί, λίγοι</w:t>
            </w:r>
            <w:r>
              <w:rPr>
                <w:sz w:val="22"/>
                <w:szCs w:val="22"/>
              </w:rPr>
              <w:t xml:space="preserve">, упитна заменица </w:t>
            </w:r>
            <w:r>
              <w:rPr>
                <w:i/>
                <w:sz w:val="22"/>
                <w:szCs w:val="22"/>
              </w:rPr>
              <w:t>πόσοι</w:t>
            </w:r>
            <w:r>
              <w:rPr>
                <w:sz w:val="22"/>
                <w:szCs w:val="22"/>
              </w:rPr>
              <w:t xml:space="preserve">; Придеви који означавају националност и боје, односна заменица </w:t>
            </w:r>
            <w:r>
              <w:rPr>
                <w:i/>
                <w:sz w:val="22"/>
                <w:szCs w:val="22"/>
              </w:rPr>
              <w:t>που</w:t>
            </w:r>
            <w:r>
              <w:rPr>
                <w:sz w:val="22"/>
                <w:szCs w:val="22"/>
              </w:rPr>
              <w:t>; Тренутни футур А тип правилни; Тренутни футур А тип неправилни и В1, В2 тип; Редни бројеви, стан, хотел, туристичка агенција; Обнављањ</w:t>
            </w:r>
            <w:r>
              <w:rPr>
                <w:sz w:val="22"/>
                <w:szCs w:val="22"/>
              </w:rPr>
              <w:t xml:space="preserve">е; Тренутни конјунктив; Аорист А тип; Личне заменице у акузативу, упитна заменица </w:t>
            </w:r>
            <w:r>
              <w:rPr>
                <w:i/>
                <w:sz w:val="22"/>
                <w:szCs w:val="22"/>
              </w:rPr>
              <w:t>ποιος</w:t>
            </w:r>
            <w:r>
              <w:rPr>
                <w:sz w:val="22"/>
                <w:szCs w:val="22"/>
              </w:rPr>
              <w:t>; Компарација придева, временске прилике, годишња доба; Кондиционалне реченице А типа; Императив, неодређене заменице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DA36A7" w:rsidRDefault="000C7EDE">
            <w:pPr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Συλλογικό έργο, </w:t>
            </w:r>
            <w:r>
              <w:rPr>
                <w:i/>
                <w:sz w:val="22"/>
                <w:szCs w:val="22"/>
              </w:rPr>
              <w:t xml:space="preserve">Ελληνικα Α`, </w:t>
            </w:r>
            <w:r>
              <w:rPr>
                <w:sz w:val="22"/>
                <w:szCs w:val="22"/>
              </w:rPr>
              <w:t xml:space="preserve">εκδόσεις </w:t>
            </w:r>
            <w:r>
              <w:rPr>
                <w:sz w:val="22"/>
                <w:szCs w:val="22"/>
              </w:rPr>
              <w:t>Πατάκη, - уџбеник</w:t>
            </w:r>
          </w:p>
          <w:p w:rsidR="00DA36A7" w:rsidRDefault="000C7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Αρβανιτάκης, Κλεάνθης, Αρβανιτάκη, Φρόσω</w:t>
            </w:r>
            <w:r>
              <w:rPr>
                <w:i/>
                <w:sz w:val="22"/>
                <w:szCs w:val="22"/>
              </w:rPr>
              <w:t xml:space="preserve"> Επικοινωνήστε ελληνικά 1,</w:t>
            </w:r>
            <w:r>
              <w:rPr>
                <w:sz w:val="22"/>
                <w:szCs w:val="22"/>
              </w:rPr>
              <w:t xml:space="preserve"> Εκδόσεις Δέλτος, - уџбеник</w:t>
            </w:r>
          </w:p>
          <w:p w:rsidR="00DA36A7" w:rsidRDefault="000C7E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Αρβανιτάκης, Κλεάνθης, Αρβανιτάκη, Φρόσω, </w:t>
            </w:r>
            <w:r>
              <w:rPr>
                <w:i/>
                <w:sz w:val="22"/>
                <w:szCs w:val="22"/>
              </w:rPr>
              <w:t>Επικοινωνήστε ελληνικά 1,</w:t>
            </w:r>
            <w:r>
              <w:rPr>
                <w:sz w:val="22"/>
                <w:szCs w:val="22"/>
              </w:rPr>
              <w:t xml:space="preserve"> Εκδόσεις Δέλτος – рад. свеска</w:t>
            </w:r>
          </w:p>
          <w:p w:rsidR="00DA36A7" w:rsidRDefault="000C7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Мутавџић, Предраг, </w:t>
            </w:r>
            <w:r>
              <w:rPr>
                <w:i/>
                <w:sz w:val="22"/>
                <w:szCs w:val="22"/>
              </w:rPr>
              <w:t xml:space="preserve">Граматика грчког језика, </w:t>
            </w:r>
            <w:r>
              <w:rPr>
                <w:sz w:val="22"/>
                <w:szCs w:val="22"/>
              </w:rPr>
              <w:t>Ја</w:t>
            </w:r>
            <w:r>
              <w:rPr>
                <w:sz w:val="22"/>
                <w:szCs w:val="22"/>
              </w:rPr>
              <w:t>сен, Београд, 2007</w:t>
            </w:r>
          </w:p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>Српско – грчки и грчко – српски речници</w:t>
            </w:r>
          </w:p>
        </w:tc>
      </w:tr>
      <w:tr w:rsidR="00DA36A7">
        <w:trPr>
          <w:trHeight w:val="227"/>
          <w:jc w:val="center"/>
        </w:trPr>
        <w:tc>
          <w:tcPr>
            <w:tcW w:w="2703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DA36A7" w:rsidRDefault="000C7E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Монолошка настава, дијалошка настава, презентације, метода практичног рада, консултативна настава.</w:t>
            </w:r>
          </w:p>
        </w:tc>
      </w:tr>
      <w:tr w:rsidR="00DA36A7">
        <w:trPr>
          <w:trHeight w:val="227"/>
          <w:jc w:val="center"/>
        </w:trPr>
        <w:tc>
          <w:tcPr>
            <w:tcW w:w="9660" w:type="dxa"/>
            <w:gridSpan w:val="5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DA36A7">
        <w:trPr>
          <w:trHeight w:val="227"/>
          <w:jc w:val="center"/>
        </w:trPr>
        <w:tc>
          <w:tcPr>
            <w:tcW w:w="2703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3" w:type="dxa"/>
            <w:gridSpan w:val="2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DA36A7">
        <w:trPr>
          <w:trHeight w:val="227"/>
          <w:jc w:val="center"/>
        </w:trPr>
        <w:tc>
          <w:tcPr>
            <w:tcW w:w="2703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DA36A7">
        <w:trPr>
          <w:trHeight w:val="227"/>
          <w:jc w:val="center"/>
        </w:trPr>
        <w:tc>
          <w:tcPr>
            <w:tcW w:w="2703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DA36A7" w:rsidRDefault="00DA36A7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774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DA36A7">
        <w:trPr>
          <w:trHeight w:val="227"/>
          <w:jc w:val="center"/>
        </w:trPr>
        <w:tc>
          <w:tcPr>
            <w:tcW w:w="2703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3" w:type="dxa"/>
            <w:gridSpan w:val="2"/>
            <w:vAlign w:val="center"/>
          </w:tcPr>
          <w:p w:rsidR="00DA36A7" w:rsidRDefault="00DA36A7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DA36A7" w:rsidRDefault="00DA36A7">
            <w:pPr>
              <w:tabs>
                <w:tab w:val="left" w:pos="567"/>
              </w:tabs>
              <w:spacing w:after="60"/>
            </w:pPr>
          </w:p>
        </w:tc>
      </w:tr>
      <w:tr w:rsidR="00DA36A7">
        <w:trPr>
          <w:trHeight w:val="227"/>
          <w:jc w:val="center"/>
        </w:trPr>
        <w:tc>
          <w:tcPr>
            <w:tcW w:w="2703" w:type="dxa"/>
            <w:vAlign w:val="center"/>
          </w:tcPr>
          <w:p w:rsidR="00DA36A7" w:rsidRDefault="000C7EDE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DA36A7" w:rsidRDefault="00DA36A7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DA36A7" w:rsidRDefault="00DA36A7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DA36A7" w:rsidRDefault="00DA36A7">
            <w:pPr>
              <w:tabs>
                <w:tab w:val="left" w:pos="567"/>
              </w:tabs>
              <w:spacing w:after="60"/>
            </w:pPr>
          </w:p>
        </w:tc>
      </w:tr>
    </w:tbl>
    <w:p w:rsidR="00DA36A7" w:rsidRDefault="00DA36A7">
      <w:pPr>
        <w:jc w:val="center"/>
      </w:pPr>
    </w:p>
    <w:sectPr w:rsidR="00DA36A7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EDE" w:rsidRDefault="000C7EDE">
      <w:r>
        <w:separator/>
      </w:r>
    </w:p>
  </w:endnote>
  <w:endnote w:type="continuationSeparator" w:id="0">
    <w:p w:rsidR="000C7EDE" w:rsidRDefault="000C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6A7" w:rsidRDefault="000C7ED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EDE" w:rsidRDefault="000C7EDE">
      <w:r>
        <w:separator/>
      </w:r>
    </w:p>
  </w:footnote>
  <w:footnote w:type="continuationSeparator" w:id="0">
    <w:p w:rsidR="000C7EDE" w:rsidRDefault="000C7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6A7" w:rsidRDefault="000C7ED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DA36A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DA36A7" w:rsidRDefault="000C7E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DA36A7" w:rsidRDefault="000C7E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DA36A7" w:rsidRDefault="000C7E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DA36A7" w:rsidRDefault="000C7E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9640" cy="92900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A36A7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DA36A7" w:rsidRDefault="00DA36A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DA36A7" w:rsidRDefault="000C7E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DA36A7" w:rsidRDefault="00DA36A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DA36A7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DA36A7" w:rsidRDefault="00DA36A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DA36A7" w:rsidRPr="00A22FA2" w:rsidRDefault="00A22F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Немачкиј език и књижевност (ОАС)</w:t>
          </w:r>
        </w:p>
      </w:tc>
      <w:tc>
        <w:tcPr>
          <w:tcW w:w="1548" w:type="dxa"/>
          <w:vMerge/>
          <w:vAlign w:val="center"/>
        </w:tcPr>
        <w:p w:rsidR="00DA36A7" w:rsidRDefault="00DA36A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DA36A7" w:rsidRDefault="000C7ED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6A7"/>
    <w:rsid w:val="000C7EDE"/>
    <w:rsid w:val="00A22FA2"/>
    <w:rsid w:val="00DA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6B0A2"/>
  <w15:docId w15:val="{33545F28-A483-4D77-82ED-D22DC974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2F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2FA2"/>
  </w:style>
  <w:style w:type="paragraph" w:styleId="Footer">
    <w:name w:val="footer"/>
    <w:basedOn w:val="Normal"/>
    <w:link w:val="FooterChar"/>
    <w:uiPriority w:val="99"/>
    <w:unhideWhenUsed/>
    <w:rsid w:val="00A22F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Tamara%20Kostic%20Pahnoglu%20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2024-09-11T07:10:00Z</dcterms:created>
  <dcterms:modified xsi:type="dcterms:W3CDTF">2024-09-11T07:11:00Z</dcterms:modified>
</cp:coreProperties>
</file>